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top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附件</w:t>
      </w:r>
      <w:r>
        <w:rPr>
          <w:rFonts w:ascii="黑体" w:eastAsia="黑体"/>
          <w:b/>
        </w:rPr>
        <w:t>1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华中农业大学本科生领导力培养计划（LCP）简介</w:t>
      </w:r>
    </w:p>
    <w:p>
      <w:pPr>
        <w:tabs>
          <w:tab w:val="left" w:pos="4860"/>
        </w:tabs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本科生领导力培养计划，简称LCP（Leadership Cultivating Program）。是学校人才培养模式改革的新探索，旨在提升我校本科生领导力，培养符合现代社会经济发展需要的领袖人才。</w:t>
      </w:r>
    </w:p>
    <w:p>
      <w:pPr>
        <w:tabs>
          <w:tab w:val="left" w:pos="4860"/>
        </w:tabs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领导力是个体聚焦组织目标，并带领人们为目标而努力的能力。在组织的一切活动中，管理者领导力水平的高低直接决定着组织活动的成效。领导力的培养已经成为当前高等教育人才培养模式创新的重要途径。</w:t>
      </w:r>
    </w:p>
    <w:p>
      <w:pPr>
        <w:spacing w:line="480" w:lineRule="exact"/>
        <w:ind w:firstLine="602" w:firstLineChars="200"/>
        <w:jc w:val="left"/>
        <w:outlineLvl w:val="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一、培养形式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LCP遴选思想道德素质过硬，具有强烈社会责任感和一定领导潜质的学生进行培养。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LCP班为虚拟班级，即学生不脱离原有学院和班级。培养期限为1年，每年6月开班。学生主要利用双休日、节假日、寒暑假开展学习和训练。</w:t>
      </w:r>
    </w:p>
    <w:p>
      <w:pPr>
        <w:spacing w:line="480" w:lineRule="exact"/>
        <w:ind w:firstLine="602" w:firstLineChars="200"/>
        <w:jc w:val="left"/>
        <w:outlineLvl w:val="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二、招生规模</w:t>
      </w:r>
    </w:p>
    <w:p>
      <w:pPr>
        <w:spacing w:line="480" w:lineRule="exact"/>
        <w:ind w:firstLine="576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pacing w:val="-6"/>
          <w:sz w:val="30"/>
          <w:szCs w:val="30"/>
        </w:rPr>
        <w:t>招生规模为45人左右，面向全校二年级学生，采取学生自荐和学院推荐</w:t>
      </w:r>
      <w:r>
        <w:rPr>
          <w:rFonts w:hint="eastAsia" w:ascii="仿宋_GB2312" w:hAnsi="宋体"/>
          <w:sz w:val="30"/>
          <w:szCs w:val="30"/>
        </w:rPr>
        <w:t>相结合的方式报名，经学校考核择优录取。</w:t>
      </w:r>
    </w:p>
    <w:p>
      <w:pPr>
        <w:spacing w:line="480" w:lineRule="exact"/>
        <w:ind w:firstLine="602" w:firstLineChars="200"/>
        <w:jc w:val="left"/>
        <w:outlineLvl w:val="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三、培养目标</w:t>
      </w:r>
    </w:p>
    <w:p>
      <w:pPr>
        <w:tabs>
          <w:tab w:val="left" w:pos="4860"/>
        </w:tabs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通过理论学习、实践训练、广泛阅读、游学交流、经验分享、导师辅导多种环节，挖掘学生领导潜质，系统提升学生决策力、执行力、沟通力以及个人魅力，使学生在未来所从事的行业和领域中成为信念坚定、勇于担当、善于开拓、能力卓越的领袖人才。</w:t>
      </w:r>
    </w:p>
    <w:p>
      <w:pPr>
        <w:spacing w:line="480" w:lineRule="exact"/>
        <w:ind w:firstLine="602" w:firstLineChars="200"/>
        <w:jc w:val="left"/>
        <w:outlineLvl w:val="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四、培训项目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LCP班学员培养采取项目化方式进行，项目主要有但不限于：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军旅体验项目。以严格的军事训练为主要活动载体，体验军旅生活，增强班级凝聚力，训练学生团队精神和承压能力。</w:t>
      </w:r>
    </w:p>
    <w:p>
      <w:pPr>
        <w:widowControl/>
        <w:spacing w:line="480" w:lineRule="exact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</w:t>
      </w:r>
      <w:r>
        <w:rPr>
          <w:rFonts w:hint="eastAsia" w:ascii="仿宋_GB2312" w:hAnsi="宋体"/>
          <w:sz w:val="30"/>
          <w:szCs w:val="30"/>
          <w:lang w:bidi="ar"/>
        </w:rPr>
        <w:t>井冈山实践育人项目。赴井冈山开展红色实践活动，通过现场教学、互动教学和情景教学等形式，让学生了解革命历史，学习革命文化，培养爱国情怀，坚定理想信念。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 xml:space="preserve"> 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体能与意志训练项目。以系列体育课程为训练载体，全面提升学员体能和意志力。鼓励学生坚持每天进行体能训练。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领导力课程项目。通过专题讲座和研讨，学习领导力概念、领导者特质与能力结构、领导力训练方法等领导力基本理论知识。通过开设各类选修课程（舞蹈、演讲与</w:t>
      </w:r>
      <w:r>
        <w:rPr>
          <w:rFonts w:hint="eastAsia" w:ascii="仿宋_GB2312" w:hAnsi="宋体"/>
          <w:spacing w:val="-6"/>
          <w:sz w:val="30"/>
          <w:szCs w:val="30"/>
        </w:rPr>
        <w:t>口才、书法、工笔画、大学国文）提升学生的交际能力和人文素养。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博雅阅读项目。广泛涉猎各领域书籍经典，在阅读中追求精神的愉悦与情操的陶冶，并通过交流分享，对话人类历史的文明与文化，深刻理解经典的魅力。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成长规划项目。借助职业生涯规划现代技术与工具，帮助学生进行兴趣、性格、技能、价值观等方面的探索，提高学生自我认知和科学决策的能力，以此为基础制定科学合理的成长规划。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领导力论坛项目。创办LCP俱乐部，定期组织开展主题报告、主题演讲、专题讲座、思想沙龙、时政辩论等论坛活动，通过交流研讨、思想碰撞，提升学生对领导力的认知水平，提高学生语言表达、沟通与交流能力、思辨能力和组织管理能力。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实训项目。有组织地深入＂三农＂、政府、企业，了解社情、民情，扩宽视野，增强责任感与使命感，到政府机关、企事业单位、大专院校，担任领导干部助理，在实践中加深对领导力的理解认识，全面学习管理与领导艺术，提升社会活动能力和综合素质。</w:t>
      </w:r>
    </w:p>
    <w:p>
      <w:r>
        <w:rPr>
          <w:rFonts w:hint="eastAsia" w:ascii="仿宋_GB2312" w:hAnsi="宋体"/>
          <w:sz w:val="30"/>
          <w:szCs w:val="30"/>
        </w:rPr>
        <w:t>资助项目。学员自行设计参与自己感兴趣的活动，学校择优资助学生参加。重点支持学员参加有影响、有意义的区域性或国际性青年组织活动项目。学校遴选资助优秀学员参与海外游学项目，拓展学生国际视野和国际化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7682A"/>
    <w:rsid w:val="438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2017-06-01T01:48:00Z</dcterms:created>
  <dc:creator>Administrator</dc:creator>
  <cp:lastModifiedBy>Administrator</cp:lastModifiedBy>
  <dcterms:modified xsi:type="dcterms:W3CDTF">2017-06-01T01:48:48Z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